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на данной части территории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 xml:space="preserve">№ 7-99 «Об утверждении Положения о самообложении граждан на территории муниципального образования «Муниципальный округ Балезинский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</w:t>
      </w:r>
      <w:r w:rsidR="00456A20">
        <w:t>влений от инициативных граждан с. Карсовай</w:t>
      </w:r>
      <w: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 xml:space="preserve">1. </w:t>
      </w:r>
      <w:proofErr w:type="gramStart"/>
      <w:r>
        <w:t>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  <w:r w:rsidR="002C478D">
        <w:t xml:space="preserve"> </w:t>
      </w:r>
      <w:r w:rsidR="00193643">
        <w:t xml:space="preserve">в </w:t>
      </w:r>
      <w:r w:rsidR="00911F64">
        <w:t>селе</w:t>
      </w:r>
      <w:r w:rsidR="002C478D">
        <w:t xml:space="preserve"> </w:t>
      </w:r>
      <w:r w:rsidR="00911F64">
        <w:t>Карсовай</w:t>
      </w:r>
      <w:r w:rsidR="002C478D">
        <w:t xml:space="preserve">, </w:t>
      </w:r>
      <w:r w:rsidR="00193643">
        <w:t xml:space="preserve">по </w:t>
      </w:r>
      <w:r w:rsidR="002C478D">
        <w:t>ул</w:t>
      </w:r>
      <w:r w:rsidR="00911F64">
        <w:t>ице</w:t>
      </w:r>
      <w:r w:rsidR="002C478D">
        <w:t xml:space="preserve"> </w:t>
      </w:r>
      <w:r w:rsidR="00911F64">
        <w:t>Механизаторов от дома №1 до дома №16</w:t>
      </w:r>
      <w:r w:rsidR="002C478D">
        <w:t>, ул</w:t>
      </w:r>
      <w:r w:rsidR="00911F64">
        <w:t>ице</w:t>
      </w:r>
      <w:r w:rsidR="002C478D">
        <w:t xml:space="preserve"> </w:t>
      </w:r>
      <w:r w:rsidR="00911F64">
        <w:t xml:space="preserve">Дружбы от дома №1 до дома №21 </w:t>
      </w:r>
      <w:r w:rsidR="005F7B8C">
        <w:t>,</w:t>
      </w:r>
      <w:r w:rsidR="00911F64">
        <w:t xml:space="preserve"> улице Лесная от дома №1 до дома №27, улице </w:t>
      </w:r>
      <w:proofErr w:type="spellStart"/>
      <w:r w:rsidR="00911F64">
        <w:t>Продовая</w:t>
      </w:r>
      <w:proofErr w:type="spellEnd"/>
      <w:r w:rsidR="00911F64">
        <w:t xml:space="preserve"> от дома №1 до дома №15, переулок </w:t>
      </w:r>
      <w:proofErr w:type="spellStart"/>
      <w:r w:rsidR="00911F64">
        <w:t>Прудовый</w:t>
      </w:r>
      <w:proofErr w:type="spellEnd"/>
      <w:r w:rsidR="00911F64">
        <w:t xml:space="preserve"> от дома №1 до дома № 12 </w:t>
      </w:r>
      <w:r w:rsidR="005F7B8C">
        <w:t xml:space="preserve"> в целях</w:t>
      </w:r>
      <w:proofErr w:type="gramEnd"/>
      <w:r>
        <w:t xml:space="preserve"> реализации мероприятия:</w:t>
      </w:r>
      <w:r w:rsidR="002C478D">
        <w:t xml:space="preserve"> </w:t>
      </w:r>
      <w:r w:rsidR="00911F64">
        <w:t xml:space="preserve">ремонт водонапорной башни по улице </w:t>
      </w:r>
      <w:proofErr w:type="gramStart"/>
      <w:r w:rsidR="00911F64">
        <w:t>Лесная</w:t>
      </w:r>
      <w:proofErr w:type="gramEnd"/>
      <w:r w:rsidR="00911F64">
        <w:t xml:space="preserve"> села Карсовай</w:t>
      </w:r>
      <w:r>
        <w:t>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</w:t>
      </w:r>
      <w:r w:rsidR="00456A20">
        <w:t xml:space="preserve"> за границы населенного пункта с. Карсовай</w:t>
      </w:r>
      <w:bookmarkStart w:id="0" w:name="_GoBack"/>
      <w:bookmarkEnd w:id="0"/>
      <w:r w:rsidR="00921371">
        <w:t>.</w:t>
      </w:r>
    </w:p>
    <w:p w:rsidR="00921371" w:rsidRDefault="00921371" w:rsidP="00921371">
      <w:pPr>
        <w:jc w:val="both"/>
      </w:pPr>
      <w:r>
        <w:t>3. Разместить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Зам.Главы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43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478D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2A7E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A20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1F64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</cp:revision>
  <cp:lastPrinted>2022-12-15T09:44:00Z</cp:lastPrinted>
  <dcterms:created xsi:type="dcterms:W3CDTF">2023-03-23T11:15:00Z</dcterms:created>
  <dcterms:modified xsi:type="dcterms:W3CDTF">2023-03-24T09:15:00Z</dcterms:modified>
</cp:coreProperties>
</file>